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13" w:rsidRPr="00E3634D" w:rsidRDefault="007A1E57" w:rsidP="00D218CC">
      <w:pPr>
        <w:spacing w:line="276" w:lineRule="auto"/>
        <w:rPr>
          <w:b/>
        </w:rPr>
      </w:pPr>
      <w:r w:rsidRPr="00E3634D">
        <w:rPr>
          <w:b/>
        </w:rPr>
        <w:t>Circulation Workgroup Meeting</w:t>
      </w:r>
    </w:p>
    <w:p w:rsidR="007A1E57" w:rsidRPr="00E3634D" w:rsidRDefault="00D16791" w:rsidP="00D218CC">
      <w:pPr>
        <w:spacing w:line="276" w:lineRule="auto"/>
        <w:rPr>
          <w:b/>
        </w:rPr>
      </w:pPr>
      <w:r>
        <w:rPr>
          <w:b/>
        </w:rPr>
        <w:t xml:space="preserve">Oct </w:t>
      </w:r>
      <w:r w:rsidR="00405A35">
        <w:rPr>
          <w:b/>
        </w:rPr>
        <w:t>29</w:t>
      </w:r>
      <w:r w:rsidR="005E6843">
        <w:rPr>
          <w:b/>
        </w:rPr>
        <w:t>, 2019</w:t>
      </w:r>
    </w:p>
    <w:p w:rsidR="007A1E57" w:rsidRDefault="007A1E57" w:rsidP="00D218CC">
      <w:pPr>
        <w:spacing w:line="276" w:lineRule="auto"/>
      </w:pPr>
      <w:r w:rsidRPr="00E3634D">
        <w:rPr>
          <w:b/>
        </w:rPr>
        <w:t>In attendance:</w:t>
      </w:r>
      <w:r>
        <w:t xml:space="preserve"> Michelle Ohnstad (Chair), Sara </w:t>
      </w:r>
      <w:proofErr w:type="spellStart"/>
      <w:r>
        <w:t>Cassetti</w:t>
      </w:r>
      <w:proofErr w:type="spellEnd"/>
      <w:r>
        <w:t xml:space="preserve">, </w:t>
      </w:r>
      <w:r w:rsidR="00CB0DAD">
        <w:t xml:space="preserve">Melissa Taylor (CCC Tech Center contact), </w:t>
      </w:r>
      <w:r w:rsidR="00A35E98">
        <w:t xml:space="preserve">Lori </w:t>
      </w:r>
      <w:proofErr w:type="spellStart"/>
      <w:r w:rsidR="00A35E98">
        <w:t>Lisowski</w:t>
      </w:r>
      <w:proofErr w:type="spellEnd"/>
      <w:r w:rsidR="00A35E98">
        <w:t xml:space="preserve">, Amy </w:t>
      </w:r>
      <w:proofErr w:type="spellStart"/>
      <w:r w:rsidR="00A35E98">
        <w:t>Carbonaro</w:t>
      </w:r>
      <w:proofErr w:type="spellEnd"/>
      <w:r w:rsidR="00D30099">
        <w:t xml:space="preserve">, </w:t>
      </w:r>
      <w:r w:rsidR="00CB0DAD">
        <w:t xml:space="preserve">Antonio Lopez, Josh </w:t>
      </w:r>
      <w:proofErr w:type="spellStart"/>
      <w:r w:rsidR="00CB0DAD">
        <w:t>Hughey</w:t>
      </w:r>
      <w:proofErr w:type="spellEnd"/>
      <w:r w:rsidR="004F6874">
        <w:t>, Sheila MacDowell</w:t>
      </w:r>
    </w:p>
    <w:p w:rsidR="00680CF4" w:rsidRDefault="00680CF4" w:rsidP="00D218CC">
      <w:pPr>
        <w:pStyle w:val="Heading1"/>
        <w:numPr>
          <w:ilvl w:val="0"/>
          <w:numId w:val="0"/>
        </w:numPr>
        <w:spacing w:line="276" w:lineRule="auto"/>
        <w:rPr>
          <w:rFonts w:asciiTheme="minorHAnsi" w:eastAsiaTheme="minorHAnsi" w:hAnsiTheme="minorHAnsi" w:cstheme="minorBidi"/>
          <w:b/>
          <w:color w:val="auto"/>
          <w:sz w:val="22"/>
          <w:szCs w:val="22"/>
        </w:rPr>
      </w:pPr>
    </w:p>
    <w:p w:rsidR="008C62F4" w:rsidRDefault="0088465C" w:rsidP="00D218CC">
      <w:pPr>
        <w:pStyle w:val="Heading1"/>
        <w:numPr>
          <w:ilvl w:val="0"/>
          <w:numId w:val="0"/>
        </w:numPr>
        <w:spacing w:after="240" w:line="276" w:lineRule="auto"/>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Agenda</w:t>
      </w:r>
    </w:p>
    <w:p w:rsidR="00403557" w:rsidRPr="00E67843" w:rsidRDefault="00403557" w:rsidP="00403557">
      <w:pPr>
        <w:pStyle w:val="xmsolistparagraph"/>
        <w:shd w:val="clear" w:color="auto" w:fill="FFFFFF"/>
        <w:spacing w:before="0" w:beforeAutospacing="0" w:after="0" w:afterAutospacing="0" w:line="276" w:lineRule="auto"/>
        <w:ind w:left="1440"/>
        <w:rPr>
          <w:rFonts w:ascii="Calibri" w:hAnsi="Calibri" w:cs="Calibri"/>
          <w:b/>
          <w:color w:val="201F1E"/>
          <w:sz w:val="22"/>
          <w:szCs w:val="22"/>
        </w:rPr>
      </w:pPr>
    </w:p>
    <w:p w:rsidR="00680CF4" w:rsidRDefault="00680CF4" w:rsidP="00D218CC">
      <w:pPr>
        <w:pStyle w:val="xmsolistparagraph"/>
        <w:shd w:val="clear" w:color="auto" w:fill="FFFFFF"/>
        <w:spacing w:before="0" w:beforeAutospacing="0" w:after="0" w:afterAutospacing="0" w:line="276" w:lineRule="auto"/>
        <w:ind w:left="720" w:hanging="360"/>
        <w:rPr>
          <w:rFonts w:ascii="Calibri" w:hAnsi="Calibri" w:cs="Calibri"/>
          <w:b/>
          <w:color w:val="201F1E"/>
          <w:sz w:val="22"/>
          <w:szCs w:val="22"/>
        </w:rPr>
      </w:pPr>
      <w:r w:rsidRPr="00E67843">
        <w:rPr>
          <w:rFonts w:ascii="Symbol" w:hAnsi="Symbol" w:cs="Calibri"/>
          <w:b/>
          <w:color w:val="201F1E"/>
          <w:sz w:val="22"/>
          <w:szCs w:val="22"/>
          <w:bdr w:val="none" w:sz="0" w:space="0" w:color="auto" w:frame="1"/>
        </w:rPr>
        <w:t></w:t>
      </w:r>
      <w:r w:rsidRPr="00E67843">
        <w:rPr>
          <w:b/>
          <w:color w:val="201F1E"/>
          <w:sz w:val="14"/>
          <w:szCs w:val="14"/>
          <w:bdr w:val="none" w:sz="0" w:space="0" w:color="auto" w:frame="1"/>
        </w:rPr>
        <w:t>        </w:t>
      </w:r>
      <w:r w:rsidR="00CB0DAD">
        <w:rPr>
          <w:rFonts w:asciiTheme="minorHAnsi" w:hAnsiTheme="minorHAnsi" w:cstheme="minorHAnsi"/>
          <w:b/>
          <w:color w:val="201F1E"/>
          <w:sz w:val="22"/>
          <w:szCs w:val="22"/>
          <w:bdr w:val="none" w:sz="0" w:space="0" w:color="auto" w:frame="1"/>
        </w:rPr>
        <w:t>Discuss</w:t>
      </w:r>
      <w:r w:rsidRPr="00E67843">
        <w:rPr>
          <w:b/>
          <w:color w:val="201F1E"/>
          <w:sz w:val="14"/>
          <w:szCs w:val="14"/>
          <w:bdr w:val="none" w:sz="0" w:space="0" w:color="auto" w:frame="1"/>
        </w:rPr>
        <w:t> </w:t>
      </w:r>
      <w:r w:rsidRPr="00E67843">
        <w:rPr>
          <w:rFonts w:ascii="Calibri" w:hAnsi="Calibri" w:cs="Calibri"/>
          <w:b/>
          <w:color w:val="201F1E"/>
          <w:sz w:val="22"/>
          <w:szCs w:val="22"/>
        </w:rPr>
        <w:t>EBSCO print serials management</w:t>
      </w:r>
      <w:r w:rsidR="00405A35">
        <w:rPr>
          <w:rFonts w:ascii="Calibri" w:hAnsi="Calibri" w:cs="Calibri"/>
          <w:b/>
          <w:color w:val="201F1E"/>
          <w:sz w:val="22"/>
          <w:szCs w:val="22"/>
        </w:rPr>
        <w:t xml:space="preserve"> training document</w:t>
      </w:r>
    </w:p>
    <w:p w:rsidR="00CB0DAD" w:rsidRPr="00AF2D5E" w:rsidRDefault="00AF2D5E" w:rsidP="00D218CC">
      <w:pPr>
        <w:pStyle w:val="xmsolistparagraph"/>
        <w:shd w:val="clear" w:color="auto" w:fill="FFFFFF"/>
        <w:spacing w:before="0" w:beforeAutospacing="0" w:after="0" w:afterAutospacing="0" w:line="276" w:lineRule="auto"/>
        <w:ind w:left="720" w:hanging="360"/>
        <w:rPr>
          <w:rFonts w:ascii="Calibri" w:hAnsi="Calibri" w:cs="Calibri"/>
          <w:color w:val="201F1E"/>
          <w:sz w:val="22"/>
          <w:szCs w:val="22"/>
        </w:rPr>
      </w:pPr>
      <w:r>
        <w:rPr>
          <w:rFonts w:ascii="Calibri" w:hAnsi="Calibri" w:cs="Calibri"/>
          <w:b/>
          <w:color w:val="201F1E"/>
          <w:sz w:val="22"/>
          <w:szCs w:val="22"/>
        </w:rPr>
        <w:tab/>
      </w:r>
      <w:r>
        <w:rPr>
          <w:rFonts w:ascii="Calibri" w:hAnsi="Calibri" w:cs="Calibri"/>
          <w:color w:val="201F1E"/>
          <w:sz w:val="22"/>
          <w:szCs w:val="22"/>
        </w:rPr>
        <w:t xml:space="preserve">Per questions by the group, Michelle clarified the purpose and scope of the document, which is specifically for managing check-in and claims of print periodicals for those who already subscribe to periodicals through EBSCO. It is </w:t>
      </w:r>
      <w:r w:rsidR="0041436D">
        <w:rPr>
          <w:rFonts w:ascii="Calibri" w:hAnsi="Calibri" w:cs="Calibri"/>
          <w:color w:val="201F1E"/>
          <w:sz w:val="22"/>
          <w:szCs w:val="22"/>
        </w:rPr>
        <w:t>presented as an option for print serials management that does not integrate in any way with the LSP.</w:t>
      </w:r>
      <w:r w:rsidR="001C6F73">
        <w:rPr>
          <w:rFonts w:ascii="Calibri" w:hAnsi="Calibri" w:cs="Calibri"/>
          <w:color w:val="201F1E"/>
          <w:sz w:val="22"/>
          <w:szCs w:val="22"/>
        </w:rPr>
        <w:t xml:space="preserve"> The group consented to present this document at the statewide meeting.</w:t>
      </w:r>
    </w:p>
    <w:p w:rsidR="00CB0DAD" w:rsidRPr="00E67843" w:rsidRDefault="00CB0DAD" w:rsidP="00D218CC">
      <w:pPr>
        <w:pStyle w:val="xmsolistparagraph"/>
        <w:shd w:val="clear" w:color="auto" w:fill="FFFFFF"/>
        <w:spacing w:before="0" w:beforeAutospacing="0" w:after="0" w:afterAutospacing="0" w:line="276" w:lineRule="auto"/>
        <w:ind w:left="720" w:hanging="360"/>
        <w:rPr>
          <w:rFonts w:ascii="Calibri" w:hAnsi="Calibri" w:cs="Calibri"/>
          <w:b/>
          <w:color w:val="201F1E"/>
          <w:sz w:val="22"/>
          <w:szCs w:val="22"/>
        </w:rPr>
      </w:pPr>
      <w:r>
        <w:rPr>
          <w:rFonts w:ascii="Calibri" w:hAnsi="Calibri" w:cs="Calibri"/>
          <w:b/>
          <w:color w:val="201F1E"/>
          <w:sz w:val="22"/>
          <w:szCs w:val="22"/>
        </w:rPr>
        <w:tab/>
      </w:r>
    </w:p>
    <w:p w:rsidR="00680CF4" w:rsidRDefault="00680CF4" w:rsidP="00405A35">
      <w:pPr>
        <w:pStyle w:val="xmsolistparagraph"/>
        <w:shd w:val="clear" w:color="auto" w:fill="FFFFFF"/>
        <w:spacing w:before="0" w:beforeAutospacing="0" w:after="0" w:afterAutospacing="0" w:line="276" w:lineRule="auto"/>
        <w:ind w:left="360"/>
        <w:rPr>
          <w:rFonts w:ascii="Calibri" w:hAnsi="Calibri" w:cs="Calibri"/>
          <w:b/>
          <w:color w:val="201F1E"/>
          <w:sz w:val="22"/>
          <w:szCs w:val="22"/>
          <w:shd w:val="clear" w:color="auto" w:fill="FFFFFF"/>
        </w:rPr>
      </w:pPr>
      <w:r w:rsidRPr="00E67843">
        <w:rPr>
          <w:rFonts w:ascii="Symbol" w:hAnsi="Symbol" w:cs="Calibri"/>
          <w:b/>
          <w:color w:val="201F1E"/>
          <w:sz w:val="22"/>
          <w:szCs w:val="22"/>
          <w:bdr w:val="none" w:sz="0" w:space="0" w:color="auto" w:frame="1"/>
        </w:rPr>
        <w:t></w:t>
      </w:r>
      <w:r w:rsidRPr="00E67843">
        <w:rPr>
          <w:b/>
          <w:color w:val="201F1E"/>
          <w:sz w:val="14"/>
          <w:szCs w:val="14"/>
          <w:bdr w:val="none" w:sz="0" w:space="0" w:color="auto" w:frame="1"/>
        </w:rPr>
        <w:t>        </w:t>
      </w:r>
      <w:r w:rsidR="00CB0DAD" w:rsidRPr="00CB0DAD">
        <w:rPr>
          <w:rFonts w:ascii="Calibri" w:hAnsi="Calibri" w:cs="Calibri"/>
          <w:b/>
          <w:color w:val="201F1E"/>
          <w:sz w:val="22"/>
          <w:szCs w:val="22"/>
          <w:shd w:val="clear" w:color="auto" w:fill="FFFFFF"/>
        </w:rPr>
        <w:t xml:space="preserve">Discuss Alma </w:t>
      </w:r>
      <w:proofErr w:type="spellStart"/>
      <w:r w:rsidR="00CB0DAD" w:rsidRPr="00CB0DAD">
        <w:rPr>
          <w:rFonts w:ascii="Calibri" w:hAnsi="Calibri" w:cs="Calibri"/>
          <w:b/>
          <w:color w:val="201F1E"/>
          <w:sz w:val="22"/>
          <w:szCs w:val="22"/>
          <w:shd w:val="clear" w:color="auto" w:fill="FFFFFF"/>
        </w:rPr>
        <w:t>Circ</w:t>
      </w:r>
      <w:proofErr w:type="spellEnd"/>
      <w:r w:rsidR="00CB0DAD" w:rsidRPr="00CB0DAD">
        <w:rPr>
          <w:rFonts w:ascii="Calibri" w:hAnsi="Calibri" w:cs="Calibri"/>
          <w:b/>
          <w:color w:val="201F1E"/>
          <w:sz w:val="22"/>
          <w:szCs w:val="22"/>
          <w:shd w:val="clear" w:color="auto" w:fill="FFFFFF"/>
        </w:rPr>
        <w:t xml:space="preserve"> Quick Tips</w:t>
      </w:r>
    </w:p>
    <w:p w:rsidR="00CB0DAD" w:rsidRPr="001C6F73" w:rsidRDefault="001C6F73" w:rsidP="001C6F73">
      <w:pPr>
        <w:pStyle w:val="xmsolistparagraph"/>
        <w:shd w:val="clear" w:color="auto" w:fill="FFFFFF"/>
        <w:spacing w:before="0" w:beforeAutospacing="0" w:after="0" w:afterAutospacing="0" w:line="276" w:lineRule="auto"/>
        <w:ind w:left="72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Michelle asked the group if anyone had tested this document with student workers, and several had done so with very positive results. All agreed the document was well done and easy to follow. Amy noted that this serves as a reminder that sometimes our student workers don’t get enough credit with regard </w:t>
      </w:r>
      <w:r>
        <w:rPr>
          <w:rFonts w:ascii="Calibri" w:hAnsi="Calibri" w:cs="Calibri"/>
          <w:color w:val="201F1E"/>
          <w:sz w:val="22"/>
          <w:szCs w:val="22"/>
          <w:shd w:val="clear" w:color="auto" w:fill="FFFFFF"/>
        </w:rPr>
        <w:lastRenderedPageBreak/>
        <w:t>to technological proficiency. The group consented to Michelle presenting the document at the statewide meeting.</w:t>
      </w:r>
    </w:p>
    <w:p w:rsidR="00CB0DAD" w:rsidRDefault="00CB0DAD" w:rsidP="00405A35">
      <w:pPr>
        <w:pStyle w:val="xmsolistparagraph"/>
        <w:shd w:val="clear" w:color="auto" w:fill="FFFFFF"/>
        <w:spacing w:before="0" w:beforeAutospacing="0" w:after="0" w:afterAutospacing="0" w:line="276" w:lineRule="auto"/>
        <w:ind w:left="360"/>
        <w:rPr>
          <w:rFonts w:ascii="Calibri" w:hAnsi="Calibri" w:cs="Calibri"/>
          <w:b/>
          <w:color w:val="201F1E"/>
          <w:sz w:val="22"/>
          <w:szCs w:val="22"/>
          <w:shd w:val="clear" w:color="auto" w:fill="FFFFFF"/>
        </w:rPr>
      </w:pPr>
    </w:p>
    <w:p w:rsidR="00CB0DAD" w:rsidRPr="004510F7" w:rsidRDefault="00CB0DAD" w:rsidP="00CB0DAD">
      <w:pPr>
        <w:pStyle w:val="xmsolistparagraph"/>
        <w:numPr>
          <w:ilvl w:val="0"/>
          <w:numId w:val="16"/>
        </w:numPr>
        <w:shd w:val="clear" w:color="auto" w:fill="FFFFFF"/>
        <w:spacing w:before="0" w:beforeAutospacing="0" w:after="0" w:afterAutospacing="0" w:line="276" w:lineRule="auto"/>
        <w:rPr>
          <w:rFonts w:ascii="Calibri" w:hAnsi="Calibri" w:cs="Calibri"/>
          <w:b/>
          <w:color w:val="201F1E"/>
          <w:sz w:val="22"/>
          <w:szCs w:val="22"/>
        </w:rPr>
      </w:pPr>
      <w:r w:rsidRPr="00CB0DAD">
        <w:rPr>
          <w:rFonts w:ascii="Calibri" w:hAnsi="Calibri" w:cs="Calibri"/>
          <w:b/>
          <w:color w:val="201F1E"/>
          <w:sz w:val="22"/>
          <w:szCs w:val="22"/>
          <w:shd w:val="clear" w:color="auto" w:fill="FFFFFF"/>
        </w:rPr>
        <w:t>Brainstorm webinar ideas</w:t>
      </w:r>
    </w:p>
    <w:p w:rsidR="004510F7" w:rsidRDefault="004510F7" w:rsidP="004510F7">
      <w:pPr>
        <w:pStyle w:val="xmsolistparagraph"/>
        <w:shd w:val="clear" w:color="auto" w:fill="FFFFFF"/>
        <w:spacing w:before="0" w:beforeAutospacing="0" w:after="0" w:afterAutospacing="0" w:line="276" w:lineRule="auto"/>
        <w:ind w:left="720"/>
        <w:rPr>
          <w:rFonts w:ascii="Calibri" w:hAnsi="Calibri" w:cs="Calibri"/>
          <w:color w:val="201F1E"/>
          <w:sz w:val="22"/>
          <w:szCs w:val="22"/>
        </w:rPr>
      </w:pPr>
      <w:r>
        <w:rPr>
          <w:rFonts w:ascii="Calibri" w:hAnsi="Calibri" w:cs="Calibri"/>
          <w:color w:val="201F1E"/>
          <w:sz w:val="22"/>
          <w:szCs w:val="22"/>
        </w:rPr>
        <w:t>The workgroup leads will be presenting webinars to anyone who wants to log on. The content will be reviewing the work of their workgroup. Amy reported that these webinars will be delayed due to multiple factors, including some workgroup leads being affected by the fires. There is a possibility that the webinar idea may change and the information will be communicated out to others in a different format.</w:t>
      </w:r>
      <w:r w:rsidR="00860765">
        <w:rPr>
          <w:rFonts w:ascii="Calibri" w:hAnsi="Calibri" w:cs="Calibri"/>
          <w:color w:val="201F1E"/>
          <w:sz w:val="22"/>
          <w:szCs w:val="22"/>
        </w:rPr>
        <w:t xml:space="preserve"> Michelle will keep the group apprised of the status of the webinar project, but for now it’s been tabled.</w:t>
      </w:r>
    </w:p>
    <w:p w:rsidR="00860765" w:rsidRDefault="00860765" w:rsidP="004510F7">
      <w:pPr>
        <w:pStyle w:val="xmsolistparagraph"/>
        <w:shd w:val="clear" w:color="auto" w:fill="FFFFFF"/>
        <w:spacing w:before="0" w:beforeAutospacing="0" w:after="0" w:afterAutospacing="0" w:line="276" w:lineRule="auto"/>
        <w:ind w:left="720"/>
        <w:rPr>
          <w:rFonts w:ascii="Calibri" w:hAnsi="Calibri" w:cs="Calibri"/>
          <w:color w:val="201F1E"/>
          <w:sz w:val="22"/>
          <w:szCs w:val="22"/>
        </w:rPr>
      </w:pPr>
    </w:p>
    <w:p w:rsidR="00860765" w:rsidRDefault="00860765" w:rsidP="00860765">
      <w:pPr>
        <w:pStyle w:val="xmsolistparagraph"/>
        <w:numPr>
          <w:ilvl w:val="0"/>
          <w:numId w:val="16"/>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Michelle asked the group if there are other areas of fulfillment for which we could be providing training documentation, such as inventory, holds, etc. Josh said he developed a basic Holds training document that he will share out to the group.</w:t>
      </w:r>
    </w:p>
    <w:p w:rsidR="0082460D" w:rsidRDefault="0082460D" w:rsidP="0082460D">
      <w:pPr>
        <w:pStyle w:val="xmsolistparagraph"/>
        <w:shd w:val="clear" w:color="auto" w:fill="FFFFFF"/>
        <w:spacing w:before="0" w:beforeAutospacing="0" w:after="0" w:afterAutospacing="0" w:line="276" w:lineRule="auto"/>
        <w:ind w:left="720"/>
        <w:rPr>
          <w:rFonts w:ascii="Calibri" w:hAnsi="Calibri" w:cs="Calibri"/>
          <w:color w:val="201F1E"/>
          <w:sz w:val="22"/>
          <w:szCs w:val="22"/>
        </w:rPr>
      </w:pPr>
    </w:p>
    <w:p w:rsidR="0082460D" w:rsidRPr="0082460D" w:rsidRDefault="0082460D" w:rsidP="0082460D">
      <w:pPr>
        <w:pStyle w:val="xmsolistparagraph"/>
        <w:numPr>
          <w:ilvl w:val="0"/>
          <w:numId w:val="16"/>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color w:val="201F1E"/>
          <w:sz w:val="22"/>
          <w:szCs w:val="22"/>
        </w:rPr>
        <w:t xml:space="preserve">Letters &amp; Notices – are we still working on that? Could we turn Michelle’s documentation into a more basic training document a la the </w:t>
      </w:r>
      <w:proofErr w:type="spellStart"/>
      <w:r>
        <w:rPr>
          <w:rFonts w:ascii="Calibri" w:hAnsi="Calibri" w:cs="Calibri"/>
          <w:color w:val="201F1E"/>
          <w:sz w:val="22"/>
          <w:szCs w:val="22"/>
        </w:rPr>
        <w:t>Circ</w:t>
      </w:r>
      <w:proofErr w:type="spellEnd"/>
      <w:r>
        <w:rPr>
          <w:rFonts w:ascii="Calibri" w:hAnsi="Calibri" w:cs="Calibri"/>
          <w:color w:val="201F1E"/>
          <w:sz w:val="22"/>
          <w:szCs w:val="22"/>
        </w:rPr>
        <w:t xml:space="preserve"> Quick Tips document? Josh said they did set up a select set of letters and notices and are tabling the rest to avoid over-complication at this point. </w:t>
      </w:r>
      <w:r w:rsidR="00FC3632">
        <w:rPr>
          <w:rFonts w:ascii="Calibri" w:hAnsi="Calibri" w:cs="Calibri"/>
          <w:color w:val="201F1E"/>
          <w:sz w:val="22"/>
          <w:szCs w:val="22"/>
        </w:rPr>
        <w:t xml:space="preserve">We will start creating some </w:t>
      </w:r>
      <w:r w:rsidR="00FC3632">
        <w:rPr>
          <w:rFonts w:ascii="Calibri" w:hAnsi="Calibri" w:cs="Calibri"/>
          <w:color w:val="201F1E"/>
          <w:sz w:val="22"/>
          <w:szCs w:val="22"/>
        </w:rPr>
        <w:lastRenderedPageBreak/>
        <w:t xml:space="preserve">basic Letters &amp; Notices guides. </w:t>
      </w:r>
      <w:r>
        <w:rPr>
          <w:rFonts w:ascii="Calibri" w:hAnsi="Calibri" w:cs="Calibri"/>
          <w:color w:val="201F1E"/>
          <w:sz w:val="22"/>
          <w:szCs w:val="22"/>
        </w:rPr>
        <w:t xml:space="preserve">Amy urged the group to utilize and promote the wiki space </w:t>
      </w:r>
      <w:r w:rsidR="00FC3632">
        <w:rPr>
          <w:rFonts w:ascii="Calibri" w:hAnsi="Calibri" w:cs="Calibri"/>
          <w:color w:val="201F1E"/>
          <w:sz w:val="22"/>
          <w:szCs w:val="22"/>
        </w:rPr>
        <w:t xml:space="preserve">for these kinds of documents so that materials aren’t distributed in various places. </w:t>
      </w:r>
      <w:bookmarkStart w:id="0" w:name="_GoBack"/>
      <w:bookmarkEnd w:id="0"/>
    </w:p>
    <w:sectPr w:rsidR="0082460D" w:rsidRPr="0082460D" w:rsidSect="00FC3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DE9"/>
    <w:multiLevelType w:val="hybridMultilevel"/>
    <w:tmpl w:val="F67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7EB0"/>
    <w:multiLevelType w:val="hybridMultilevel"/>
    <w:tmpl w:val="1574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1B79"/>
    <w:multiLevelType w:val="hybridMultilevel"/>
    <w:tmpl w:val="721CF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234B7"/>
    <w:multiLevelType w:val="hybridMultilevel"/>
    <w:tmpl w:val="45703992"/>
    <w:lvl w:ilvl="0" w:tplc="8714A4A0">
      <w:numFmt w:val="bullet"/>
      <w:lvlText w:val=""/>
      <w:lvlJc w:val="left"/>
      <w:pPr>
        <w:ind w:left="1440" w:hanging="360"/>
      </w:pPr>
      <w:rPr>
        <w:rFonts w:ascii="Symbol" w:eastAsia="Times New Roman" w:hAnsi="Symbol"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F401E"/>
    <w:multiLevelType w:val="hybridMultilevel"/>
    <w:tmpl w:val="999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E50C9"/>
    <w:multiLevelType w:val="hybridMultilevel"/>
    <w:tmpl w:val="07B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36737"/>
    <w:multiLevelType w:val="hybridMultilevel"/>
    <w:tmpl w:val="EF76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D82392"/>
    <w:multiLevelType w:val="hybridMultilevel"/>
    <w:tmpl w:val="2AEC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E18D7"/>
    <w:multiLevelType w:val="multilevel"/>
    <w:tmpl w:val="00702E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D8F3CB8"/>
    <w:multiLevelType w:val="hybridMultilevel"/>
    <w:tmpl w:val="0070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C0A06"/>
    <w:multiLevelType w:val="hybridMultilevel"/>
    <w:tmpl w:val="FB2C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20317"/>
    <w:multiLevelType w:val="hybridMultilevel"/>
    <w:tmpl w:val="8CA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772F5"/>
    <w:multiLevelType w:val="hybridMultilevel"/>
    <w:tmpl w:val="C52A6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B06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5E1641DC"/>
    <w:multiLevelType w:val="hybridMultilevel"/>
    <w:tmpl w:val="5578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626F3"/>
    <w:multiLevelType w:val="hybridMultilevel"/>
    <w:tmpl w:val="425C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3"/>
  </w:num>
  <w:num w:numId="6">
    <w:abstractNumId w:val="15"/>
  </w:num>
  <w:num w:numId="7">
    <w:abstractNumId w:val="5"/>
  </w:num>
  <w:num w:numId="8">
    <w:abstractNumId w:val="11"/>
  </w:num>
  <w:num w:numId="9">
    <w:abstractNumId w:val="9"/>
  </w:num>
  <w:num w:numId="10">
    <w:abstractNumId w:val="8"/>
  </w:num>
  <w:num w:numId="11">
    <w:abstractNumId w:val="14"/>
  </w:num>
  <w:num w:numId="12">
    <w:abstractNumId w:val="7"/>
  </w:num>
  <w:num w:numId="13">
    <w:abstractNumId w:val="3"/>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7"/>
    <w:rsid w:val="00021A5D"/>
    <w:rsid w:val="0003626A"/>
    <w:rsid w:val="000B59C7"/>
    <w:rsid w:val="000C14AB"/>
    <w:rsid w:val="000C1752"/>
    <w:rsid w:val="00153FDE"/>
    <w:rsid w:val="001C6F73"/>
    <w:rsid w:val="0026441A"/>
    <w:rsid w:val="002A7F2B"/>
    <w:rsid w:val="00403557"/>
    <w:rsid w:val="00405A35"/>
    <w:rsid w:val="0041436D"/>
    <w:rsid w:val="004510F7"/>
    <w:rsid w:val="004A177D"/>
    <w:rsid w:val="004F6874"/>
    <w:rsid w:val="004F72FD"/>
    <w:rsid w:val="005D760A"/>
    <w:rsid w:val="005E6843"/>
    <w:rsid w:val="006039F8"/>
    <w:rsid w:val="00680CF4"/>
    <w:rsid w:val="006C1C64"/>
    <w:rsid w:val="006D5E5E"/>
    <w:rsid w:val="006E3C36"/>
    <w:rsid w:val="006F1496"/>
    <w:rsid w:val="00733FC5"/>
    <w:rsid w:val="007A1E57"/>
    <w:rsid w:val="007C473C"/>
    <w:rsid w:val="00805DD9"/>
    <w:rsid w:val="0082460D"/>
    <w:rsid w:val="00860765"/>
    <w:rsid w:val="00883C0D"/>
    <w:rsid w:val="0088465C"/>
    <w:rsid w:val="008A5468"/>
    <w:rsid w:val="008C62F4"/>
    <w:rsid w:val="008D3948"/>
    <w:rsid w:val="009E77F5"/>
    <w:rsid w:val="00A35E98"/>
    <w:rsid w:val="00A87D33"/>
    <w:rsid w:val="00AC5B26"/>
    <w:rsid w:val="00AF2D5E"/>
    <w:rsid w:val="00B57BF4"/>
    <w:rsid w:val="00B72235"/>
    <w:rsid w:val="00C45633"/>
    <w:rsid w:val="00C87A91"/>
    <w:rsid w:val="00CB0DAD"/>
    <w:rsid w:val="00D16791"/>
    <w:rsid w:val="00D218CC"/>
    <w:rsid w:val="00D30099"/>
    <w:rsid w:val="00D40A24"/>
    <w:rsid w:val="00D73140"/>
    <w:rsid w:val="00DC19D4"/>
    <w:rsid w:val="00E25F13"/>
    <w:rsid w:val="00E2777B"/>
    <w:rsid w:val="00E3634D"/>
    <w:rsid w:val="00E67843"/>
    <w:rsid w:val="00EB3772"/>
    <w:rsid w:val="00EC6765"/>
    <w:rsid w:val="00FC3632"/>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30D6C-D7F0-4079-8DB5-941419F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B"/>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77B"/>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77B"/>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777B"/>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77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77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77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77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77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57"/>
    <w:pPr>
      <w:ind w:left="720"/>
      <w:contextualSpacing/>
    </w:pPr>
  </w:style>
  <w:style w:type="character" w:customStyle="1" w:styleId="Heading1Char">
    <w:name w:val="Heading 1 Char"/>
    <w:basedOn w:val="DefaultParagraphFont"/>
    <w:link w:val="Heading1"/>
    <w:uiPriority w:val="9"/>
    <w:rsid w:val="00E27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77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7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77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77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77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77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77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77B"/>
    <w:rPr>
      <w:rFonts w:asciiTheme="majorHAnsi" w:eastAsiaTheme="majorEastAsia" w:hAnsiTheme="majorHAnsi" w:cstheme="majorBidi"/>
      <w:i/>
      <w:iCs/>
      <w:color w:val="272727" w:themeColor="text1" w:themeTint="D8"/>
      <w:sz w:val="21"/>
      <w:szCs w:val="21"/>
    </w:rPr>
  </w:style>
  <w:style w:type="paragraph" w:customStyle="1" w:styleId="xmsolistparagraph">
    <w:name w:val="x_msolistparagraph"/>
    <w:basedOn w:val="Normal"/>
    <w:rsid w:val="00680C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Michelle Ohnstad</cp:lastModifiedBy>
  <cp:revision>2</cp:revision>
  <dcterms:created xsi:type="dcterms:W3CDTF">2019-10-29T20:33:00Z</dcterms:created>
  <dcterms:modified xsi:type="dcterms:W3CDTF">2019-10-29T20:33:00Z</dcterms:modified>
</cp:coreProperties>
</file>