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3A" w:rsidRPr="00074F4D" w:rsidRDefault="00074F4D" w:rsidP="00074F4D">
      <w:pPr>
        <w:jc w:val="center"/>
        <w:rPr>
          <w:sz w:val="36"/>
          <w:szCs w:val="36"/>
        </w:rPr>
      </w:pPr>
      <w:r w:rsidRPr="00074F4D">
        <w:rPr>
          <w:sz w:val="36"/>
          <w:szCs w:val="36"/>
        </w:rPr>
        <w:t>Meeting Notes: Electronic Resource Management/Acquisitions</w:t>
      </w:r>
      <w:r w:rsidR="00B4053A" w:rsidRPr="00074F4D">
        <w:rPr>
          <w:sz w:val="36"/>
          <w:szCs w:val="36"/>
        </w:rPr>
        <w:t xml:space="preserve"> Work Group October 25th, 2018</w:t>
      </w:r>
    </w:p>
    <w:p w:rsidR="00B4053A" w:rsidRDefault="00B4053A" w:rsidP="00B4053A">
      <w:r>
        <w:t xml:space="preserve">Attendees: </w:t>
      </w:r>
      <w:r w:rsidR="003035D3">
        <w:t xml:space="preserve">Amy Carbonaro, Anya Franklin, Carina Love, Cathy Cox, Debbi </w:t>
      </w:r>
      <w:proofErr w:type="spellStart"/>
      <w:r w:rsidR="003035D3">
        <w:t>Renfrow</w:t>
      </w:r>
      <w:proofErr w:type="spellEnd"/>
      <w:r w:rsidR="003035D3">
        <w:t>, Eve Miller, James Wiser, Jim Gordon, Lori Cassidy</w:t>
      </w:r>
      <w:r>
        <w:t xml:space="preserve">, </w:t>
      </w:r>
      <w:r w:rsidR="003035D3">
        <w:t>Maria Carmona,</w:t>
      </w:r>
      <w:r w:rsidR="003035D3" w:rsidRPr="003035D3">
        <w:t xml:space="preserve"> Norman Buchwald</w:t>
      </w:r>
      <w:r w:rsidR="003035D3">
        <w:t xml:space="preserve">, Sally </w:t>
      </w:r>
      <w:proofErr w:type="spellStart"/>
      <w:r w:rsidR="003035D3">
        <w:t>Chuah</w:t>
      </w:r>
      <w:proofErr w:type="spellEnd"/>
      <w:r w:rsidR="003035D3">
        <w:t xml:space="preserve">, Sean Flores, </w:t>
      </w:r>
      <w:r>
        <w:t xml:space="preserve">Steve </w:t>
      </w:r>
      <w:r w:rsidR="003035D3">
        <w:t xml:space="preserve">Brewster, Walter </w:t>
      </w:r>
      <w:proofErr w:type="spellStart"/>
      <w:r w:rsidR="003035D3">
        <w:t>Bulter</w:t>
      </w:r>
      <w:proofErr w:type="spellEnd"/>
      <w:r w:rsidR="003035D3">
        <w:t>, Ward Smith</w:t>
      </w:r>
    </w:p>
    <w:p w:rsidR="00B4053A" w:rsidRDefault="00B4053A" w:rsidP="00B4053A">
      <w:r>
        <w:t xml:space="preserve">Recording Location: </w:t>
      </w:r>
      <w:r w:rsidRPr="00B4053A">
        <w:t>https://cccconfer.zoom.us/recording/share/P0ZMP6FT3NtCqRKxBs28ONYTkbQ2P5os9x_UaxHm8SCwIumekTziMw?startTime=1540494140000</w:t>
      </w:r>
    </w:p>
    <w:p w:rsidR="00B4053A" w:rsidRDefault="00B4053A" w:rsidP="00B4053A">
      <w:r>
        <w:t xml:space="preserve">Agenda: </w:t>
      </w:r>
    </w:p>
    <w:p w:rsidR="00B4053A" w:rsidRDefault="00B4053A" w:rsidP="00B4053A">
      <w:pPr>
        <w:pStyle w:val="NoSpacing"/>
      </w:pPr>
      <w:r>
        <w:t>1.</w:t>
      </w:r>
      <w:r>
        <w:tab/>
        <w:t xml:space="preserve">Logistics </w:t>
      </w:r>
    </w:p>
    <w:p w:rsidR="00B4053A" w:rsidRDefault="00B4053A" w:rsidP="00B4053A">
      <w:pPr>
        <w:pStyle w:val="NoSpacing"/>
        <w:numPr>
          <w:ilvl w:val="0"/>
          <w:numId w:val="1"/>
        </w:numPr>
      </w:pPr>
      <w:r>
        <w:t>Membership</w:t>
      </w:r>
    </w:p>
    <w:p w:rsidR="00B4053A" w:rsidRDefault="00B4053A" w:rsidP="00B4053A">
      <w:pPr>
        <w:pStyle w:val="NoSpacing"/>
        <w:numPr>
          <w:ilvl w:val="0"/>
          <w:numId w:val="1"/>
        </w:numPr>
      </w:pPr>
      <w:r>
        <w:t>Governance</w:t>
      </w:r>
    </w:p>
    <w:p w:rsidR="00B4053A" w:rsidRDefault="00B4053A" w:rsidP="00B4053A">
      <w:pPr>
        <w:pStyle w:val="NoSpacing"/>
        <w:numPr>
          <w:ilvl w:val="0"/>
          <w:numId w:val="1"/>
        </w:numPr>
      </w:pPr>
      <w:r>
        <w:t>Communication</w:t>
      </w:r>
    </w:p>
    <w:p w:rsidR="00B4053A" w:rsidRDefault="00B4053A" w:rsidP="00B4053A">
      <w:pPr>
        <w:pStyle w:val="NoSpacing"/>
        <w:numPr>
          <w:ilvl w:val="0"/>
          <w:numId w:val="1"/>
        </w:numPr>
      </w:pPr>
      <w:r>
        <w:t>Documentation</w:t>
      </w:r>
    </w:p>
    <w:p w:rsidR="00B4053A" w:rsidRDefault="00B4053A" w:rsidP="00B4053A">
      <w:pPr>
        <w:pStyle w:val="NoSpacing"/>
        <w:ind w:left="720"/>
      </w:pPr>
    </w:p>
    <w:p w:rsidR="00B4053A" w:rsidRDefault="00B4053A" w:rsidP="003035D3">
      <w:pPr>
        <w:pStyle w:val="NoSpacing"/>
      </w:pPr>
      <w:r>
        <w:t>2.</w:t>
      </w:r>
      <w:r>
        <w:tab/>
        <w:t xml:space="preserve">Work Group Charge </w:t>
      </w:r>
    </w:p>
    <w:p w:rsidR="00B4053A" w:rsidRDefault="00B4053A" w:rsidP="003035D3">
      <w:pPr>
        <w:pStyle w:val="NoSpacing"/>
      </w:pPr>
      <w:r>
        <w:t>3.</w:t>
      </w:r>
      <w:r>
        <w:tab/>
        <w:t>Top Pr</w:t>
      </w:r>
      <w:r w:rsidR="003035D3">
        <w:t>iorities</w:t>
      </w:r>
    </w:p>
    <w:p w:rsidR="003035D3" w:rsidRDefault="003035D3" w:rsidP="003035D3">
      <w:pPr>
        <w:pStyle w:val="NoSpacing"/>
      </w:pPr>
    </w:p>
    <w:p w:rsidR="00B4053A" w:rsidRDefault="00B4053A" w:rsidP="00B4053A">
      <w:r>
        <w:t xml:space="preserve">Notes: </w:t>
      </w:r>
    </w:p>
    <w:p w:rsidR="00B4053A" w:rsidRDefault="00B4053A" w:rsidP="00B4053A">
      <w:r>
        <w:t>Prior to addressing agenda items, all work group members introduced themselves as well as gave some background on their</w:t>
      </w:r>
      <w:r w:rsidR="006F7E1A">
        <w:t xml:space="preserve"> experience with </w:t>
      </w:r>
      <w:bookmarkStart w:id="0" w:name="_GoBack"/>
      <w:bookmarkEnd w:id="0"/>
      <w:r>
        <w:t>library services.</w:t>
      </w:r>
    </w:p>
    <w:p w:rsidR="00B4053A" w:rsidRDefault="00B4053A" w:rsidP="00B4053A">
      <w:r>
        <w:t>Agenda Item 1: Logistics</w:t>
      </w:r>
    </w:p>
    <w:p w:rsidR="00B4053A" w:rsidRDefault="00B4053A" w:rsidP="00B4053A">
      <w:r>
        <w:t>•</w:t>
      </w:r>
      <w:r>
        <w:tab/>
        <w:t>Membership</w:t>
      </w:r>
    </w:p>
    <w:p w:rsidR="00B4053A" w:rsidRDefault="00B4053A" w:rsidP="00B4053A">
      <w:r>
        <w:t xml:space="preserve">The plan is to keep membership the same through </w:t>
      </w:r>
      <w:proofErr w:type="spellStart"/>
      <w:r>
        <w:t>systemwide</w:t>
      </w:r>
      <w:proofErr w:type="spellEnd"/>
      <w:r>
        <w:t xml:space="preserve"> migration. The go-live date is expected to occur December 2019 or January 2020. Regarding Academic Senate, they approve a one year term. For faculty members, we will go back to the Senate to request that they approve a continued appointment through the end of implementation.  For non-faculty members, the governance committee will make those appointments.</w:t>
      </w:r>
    </w:p>
    <w:p w:rsidR="00B4053A" w:rsidRDefault="00B4053A" w:rsidP="00B4053A">
      <w:r>
        <w:t>•</w:t>
      </w:r>
      <w:r>
        <w:tab/>
        <w:t>Governance</w:t>
      </w:r>
    </w:p>
    <w:p w:rsidR="00B4053A" w:rsidRDefault="00B4053A" w:rsidP="00B4053A">
      <w:r>
        <w:t>The LSP work groups will report directly to the LSP Governance Committee. Each work group will receive a broad charge approved by the committee, as follows:</w:t>
      </w:r>
    </w:p>
    <w:p w:rsidR="00B4053A" w:rsidRDefault="00B4053A" w:rsidP="00B4053A">
      <w:r>
        <w:t>“The XXX work group evaluates the operation for the XXX component of the LSP product on behalf of CCC libraries.  By soliciting feedback from the system via multiple lines of communication, the work group will make recommendations to the LSP Governance Committee in regards to standards, best practices, solutions to problems, guidelines and policies."</w:t>
      </w:r>
    </w:p>
    <w:p w:rsidR="00B4053A" w:rsidRDefault="00B4053A" w:rsidP="00B4053A">
      <w:r>
        <w:t>SUBJECT MATTER expert (work group lead or work group) gives a brief explanation work involved in specific group.</w:t>
      </w:r>
    </w:p>
    <w:p w:rsidR="00B4053A" w:rsidRDefault="00B4053A" w:rsidP="00B4053A">
      <w:r>
        <w:lastRenderedPageBreak/>
        <w:t xml:space="preserve">It is up to the work group to take on any issues specified by the governance committee, or extend their work by consensus to other issues that are most critical. They will research, evaluate options, and make recommendations to the governance committee who will then discuss, review, and approve the practice or policy under discussion. </w:t>
      </w:r>
    </w:p>
    <w:p w:rsidR="00B4053A" w:rsidRDefault="00B4053A" w:rsidP="00B4053A">
      <w:r>
        <w:t xml:space="preserve">Recommendations should represent both short term and long term goals. They should also be measurable and transparent. If any standards need to be in place prior to the start of </w:t>
      </w:r>
      <w:proofErr w:type="spellStart"/>
      <w:r>
        <w:t>systemwide</w:t>
      </w:r>
      <w:proofErr w:type="spellEnd"/>
      <w:r>
        <w:t xml:space="preserve"> implementation, they need to be prioritized as soon as possible so that the governance committee has time to review.</w:t>
      </w:r>
    </w:p>
    <w:p w:rsidR="00B4053A" w:rsidRDefault="00B4053A" w:rsidP="00B4053A">
      <w:r>
        <w:t xml:space="preserve">The work group lead will represent issues to the governance committee for a formal decision as well as have a voting seat on the committee. For the </w:t>
      </w:r>
      <w:r w:rsidR="005065C3">
        <w:t xml:space="preserve">ERM work group, Lori Cassidy of Orange Coast College </w:t>
      </w:r>
      <w:r>
        <w:t xml:space="preserve">will serve as the lead. </w:t>
      </w:r>
    </w:p>
    <w:p w:rsidR="00B4053A" w:rsidRDefault="00B4053A" w:rsidP="00B4053A">
      <w:r>
        <w:t>•</w:t>
      </w:r>
      <w:r>
        <w:tab/>
        <w:t xml:space="preserve">Communication/Documentation </w:t>
      </w:r>
    </w:p>
    <w:p w:rsidR="00B4053A" w:rsidRDefault="00B4053A" w:rsidP="00B4053A">
      <w:r>
        <w:t>There will be meeting notes and a recording available for each work group call.</w:t>
      </w:r>
    </w:p>
    <w:p w:rsidR="00B4053A" w:rsidRDefault="00B4053A" w:rsidP="00B4053A">
      <w:proofErr w:type="spellStart"/>
      <w:r>
        <w:t>Listservs</w:t>
      </w:r>
      <w:proofErr w:type="spellEnd"/>
      <w:r>
        <w:t xml:space="preserve"> are being created for each work group focus area. The expectation is that all participants subscribe to the listserv. In addition, these </w:t>
      </w:r>
      <w:proofErr w:type="spellStart"/>
      <w:r>
        <w:t>listservs</w:t>
      </w:r>
      <w:proofErr w:type="spellEnd"/>
      <w:r>
        <w:t xml:space="preserve"> will be open to the entire CCC system. Work groups can use the listserv to solicit feedback from the field as well as take input for new recommendations.</w:t>
      </w:r>
    </w:p>
    <w:p w:rsidR="00B4053A" w:rsidRDefault="00B4053A" w:rsidP="00B4053A">
      <w:r>
        <w:t xml:space="preserve">There are other systems/consortia that have recently implemented the Alma/Primo platforms. </w:t>
      </w:r>
      <w:proofErr w:type="spellStart"/>
      <w:r>
        <w:t>Orbis</w:t>
      </w:r>
      <w:proofErr w:type="spellEnd"/>
      <w:r>
        <w:t xml:space="preserve"> Cascade and CSU are examples. Work group participants are encouraged to mine their project websites and reach out to sister CSUs to identify recommendations/best practices/lessons learned.</w:t>
      </w:r>
    </w:p>
    <w:p w:rsidR="00B4053A" w:rsidRDefault="00B4053A" w:rsidP="00B4053A">
      <w:r>
        <w:t>https://www.orbiscascade.org/shared-ils/</w:t>
      </w:r>
    </w:p>
    <w:p w:rsidR="00B4053A" w:rsidRDefault="00B4053A" w:rsidP="00B4053A">
      <w:r>
        <w:t>https://calstate.atlassian.net/wiki/spaces/ULMS/overview</w:t>
      </w:r>
    </w:p>
    <w:p w:rsidR="00B4053A" w:rsidRDefault="00B4053A" w:rsidP="00B4053A">
      <w:r>
        <w:t xml:space="preserve">Similar to the CSU project page, we will be using Confluence (wiki) to document our activities. The pages are being populated and will be publicly available once the CCCTC Communications Director approves the content. </w:t>
      </w:r>
    </w:p>
    <w:p w:rsidR="00B4053A" w:rsidRDefault="00B4053A" w:rsidP="00B4053A">
      <w:r>
        <w:t>Agenda Item 2: Work Group Charge</w:t>
      </w:r>
    </w:p>
    <w:p w:rsidR="00B4053A" w:rsidRDefault="00B4053A" w:rsidP="00B4053A">
      <w:r>
        <w:t>As reported in agenda item 1, the work groups received a charge from the LSP Governance Committee:</w:t>
      </w:r>
    </w:p>
    <w:p w:rsidR="00B4053A" w:rsidRDefault="00B4053A" w:rsidP="00B4053A">
      <w:r>
        <w:t>“The XXX work group evaluates the operation for the XXX component of the LSP product on behalf of CCC libraries.  By soliciting feedback from the system via multiple lines of communication, the work group will make recommendations to the LSP Governance Committee in regards to standards, best practices, solutions to problems, guidelines and policies."</w:t>
      </w:r>
    </w:p>
    <w:p w:rsidR="00B4053A" w:rsidRDefault="003035D3" w:rsidP="00B4053A">
      <w:r>
        <w:t>Lori Cassidy decided it would be best to focus on priorities and address the charge via a Google doc/email given the time left in the meeting.</w:t>
      </w:r>
    </w:p>
    <w:p w:rsidR="00B4053A" w:rsidRDefault="00B4053A" w:rsidP="00B4053A">
      <w:r>
        <w:t>Agenda Item 3: Top Priorities</w:t>
      </w:r>
    </w:p>
    <w:p w:rsidR="00B4053A" w:rsidRDefault="00B4053A" w:rsidP="00B4053A">
      <w:r>
        <w:t>The group was asked to identify their top priorities in addressing recommendations to the LSP Governance Committee, as follows:</w:t>
      </w:r>
    </w:p>
    <w:p w:rsidR="003035D3" w:rsidRDefault="003035D3" w:rsidP="003035D3">
      <w:pPr>
        <w:pStyle w:val="ListParagraph"/>
        <w:numPr>
          <w:ilvl w:val="0"/>
          <w:numId w:val="2"/>
        </w:numPr>
      </w:pPr>
      <w:r>
        <w:lastRenderedPageBreak/>
        <w:t>Primo has replaced OPAC</w:t>
      </w:r>
    </w:p>
    <w:p w:rsidR="003035D3" w:rsidRDefault="003035D3" w:rsidP="003035D3">
      <w:pPr>
        <w:pStyle w:val="ListParagraph"/>
        <w:numPr>
          <w:ilvl w:val="0"/>
          <w:numId w:val="2"/>
        </w:numPr>
      </w:pPr>
      <w:r>
        <w:t>Licensing, vendors, loading of records, how resources can be shared at a Network Zone, Community Zone, Institutional Zone.</w:t>
      </w:r>
    </w:p>
    <w:p w:rsidR="003035D3" w:rsidRDefault="003035D3" w:rsidP="003035D3">
      <w:pPr>
        <w:pStyle w:val="ListParagraph"/>
        <w:numPr>
          <w:ilvl w:val="0"/>
          <w:numId w:val="2"/>
        </w:numPr>
      </w:pPr>
      <w:r>
        <w:t>Don’t make the assumption that just because things can be shared doesn’t mean colleges want that.</w:t>
      </w:r>
    </w:p>
    <w:p w:rsidR="003035D3" w:rsidRDefault="003035D3" w:rsidP="003035D3">
      <w:pPr>
        <w:pStyle w:val="ListParagraph"/>
        <w:numPr>
          <w:ilvl w:val="0"/>
          <w:numId w:val="2"/>
        </w:numPr>
      </w:pPr>
      <w:r>
        <w:t>I think our area would be making sure content appears, is indexed, have successful links, and database content is updated on a regular, seamless, automated with no glitches basis.  :)</w:t>
      </w:r>
    </w:p>
    <w:p w:rsidR="003035D3" w:rsidRDefault="003035D3" w:rsidP="003035D3">
      <w:pPr>
        <w:pStyle w:val="ListParagraph"/>
        <w:numPr>
          <w:ilvl w:val="0"/>
          <w:numId w:val="2"/>
        </w:numPr>
      </w:pPr>
      <w:r>
        <w:t xml:space="preserve">Licensing copyrights </w:t>
      </w:r>
    </w:p>
    <w:p w:rsidR="003035D3" w:rsidRDefault="003035D3" w:rsidP="003035D3">
      <w:pPr>
        <w:pStyle w:val="ListParagraph"/>
        <w:numPr>
          <w:ilvl w:val="0"/>
          <w:numId w:val="2"/>
        </w:numPr>
      </w:pPr>
      <w:r>
        <w:t>Acquisitions becomes more central to the overall workflows in Alma</w:t>
      </w:r>
    </w:p>
    <w:p w:rsidR="003035D3" w:rsidRDefault="003035D3" w:rsidP="003035D3">
      <w:pPr>
        <w:pStyle w:val="ListParagraph"/>
        <w:numPr>
          <w:ilvl w:val="0"/>
          <w:numId w:val="2"/>
        </w:numPr>
      </w:pPr>
      <w:r>
        <w:t>Acquisitions (Primo)compatibility will accounting</w:t>
      </w:r>
    </w:p>
    <w:p w:rsidR="003035D3" w:rsidRDefault="003035D3" w:rsidP="003035D3">
      <w:pPr>
        <w:pStyle w:val="ListParagraph"/>
        <w:numPr>
          <w:ilvl w:val="0"/>
          <w:numId w:val="2"/>
        </w:numPr>
      </w:pPr>
      <w:r>
        <w:t xml:space="preserve">Analytics around Alma usage </w:t>
      </w:r>
    </w:p>
    <w:p w:rsidR="003035D3" w:rsidRDefault="003035D3" w:rsidP="003035D3">
      <w:pPr>
        <w:pStyle w:val="ListParagraph"/>
        <w:numPr>
          <w:ilvl w:val="0"/>
          <w:numId w:val="2"/>
        </w:numPr>
      </w:pPr>
      <w:r>
        <w:t>Confirm that databases play well with LSP</w:t>
      </w:r>
    </w:p>
    <w:p w:rsidR="003035D3" w:rsidRDefault="003035D3" w:rsidP="003035D3">
      <w:pPr>
        <w:pStyle w:val="ListParagraph"/>
        <w:numPr>
          <w:ilvl w:val="0"/>
          <w:numId w:val="2"/>
        </w:numPr>
      </w:pPr>
      <w:r>
        <w:t>E-resource/collection manager?</w:t>
      </w:r>
    </w:p>
    <w:p w:rsidR="00811F4A" w:rsidRDefault="00811F4A" w:rsidP="00B4053A"/>
    <w:sectPr w:rsidR="0081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24D"/>
    <w:multiLevelType w:val="hybridMultilevel"/>
    <w:tmpl w:val="406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56B04"/>
    <w:multiLevelType w:val="hybridMultilevel"/>
    <w:tmpl w:val="A606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3A"/>
    <w:rsid w:val="000157FE"/>
    <w:rsid w:val="00016004"/>
    <w:rsid w:val="0002627B"/>
    <w:rsid w:val="000365AF"/>
    <w:rsid w:val="000565F8"/>
    <w:rsid w:val="00060C8F"/>
    <w:rsid w:val="0006174F"/>
    <w:rsid w:val="000707B3"/>
    <w:rsid w:val="00074F4D"/>
    <w:rsid w:val="00075138"/>
    <w:rsid w:val="000802A8"/>
    <w:rsid w:val="0009644E"/>
    <w:rsid w:val="000A433F"/>
    <w:rsid w:val="000B2FE9"/>
    <w:rsid w:val="0011784E"/>
    <w:rsid w:val="001213F2"/>
    <w:rsid w:val="0014202C"/>
    <w:rsid w:val="00145E8F"/>
    <w:rsid w:val="0015437B"/>
    <w:rsid w:val="00160CB5"/>
    <w:rsid w:val="00164E09"/>
    <w:rsid w:val="00170EA5"/>
    <w:rsid w:val="0018619E"/>
    <w:rsid w:val="001A06B9"/>
    <w:rsid w:val="001B01AE"/>
    <w:rsid w:val="001B171C"/>
    <w:rsid w:val="001C0108"/>
    <w:rsid w:val="001C5B76"/>
    <w:rsid w:val="001D46BD"/>
    <w:rsid w:val="001D4930"/>
    <w:rsid w:val="001E319C"/>
    <w:rsid w:val="001E665C"/>
    <w:rsid w:val="001F560A"/>
    <w:rsid w:val="00207B2A"/>
    <w:rsid w:val="002123D4"/>
    <w:rsid w:val="002160C9"/>
    <w:rsid w:val="00216DF9"/>
    <w:rsid w:val="00236FBD"/>
    <w:rsid w:val="00244287"/>
    <w:rsid w:val="00247CE1"/>
    <w:rsid w:val="00254670"/>
    <w:rsid w:val="00270EF6"/>
    <w:rsid w:val="0028063B"/>
    <w:rsid w:val="002B4188"/>
    <w:rsid w:val="002B702E"/>
    <w:rsid w:val="002E06B9"/>
    <w:rsid w:val="002E358C"/>
    <w:rsid w:val="002E7BEC"/>
    <w:rsid w:val="003035D3"/>
    <w:rsid w:val="003224BE"/>
    <w:rsid w:val="003246F2"/>
    <w:rsid w:val="00324DDF"/>
    <w:rsid w:val="003256BE"/>
    <w:rsid w:val="00333267"/>
    <w:rsid w:val="00343473"/>
    <w:rsid w:val="00380796"/>
    <w:rsid w:val="003868D5"/>
    <w:rsid w:val="00386E41"/>
    <w:rsid w:val="003A04A1"/>
    <w:rsid w:val="003A073F"/>
    <w:rsid w:val="003B00EA"/>
    <w:rsid w:val="003B0C66"/>
    <w:rsid w:val="003C35A2"/>
    <w:rsid w:val="003D1436"/>
    <w:rsid w:val="003E7039"/>
    <w:rsid w:val="00402BB0"/>
    <w:rsid w:val="00414D84"/>
    <w:rsid w:val="004359F2"/>
    <w:rsid w:val="004371E9"/>
    <w:rsid w:val="00441E77"/>
    <w:rsid w:val="00474E79"/>
    <w:rsid w:val="004774BD"/>
    <w:rsid w:val="0049077A"/>
    <w:rsid w:val="004921C6"/>
    <w:rsid w:val="004A2718"/>
    <w:rsid w:val="004A29C4"/>
    <w:rsid w:val="004C6A0F"/>
    <w:rsid w:val="004D103A"/>
    <w:rsid w:val="004D6822"/>
    <w:rsid w:val="005021FE"/>
    <w:rsid w:val="005042C4"/>
    <w:rsid w:val="005065C3"/>
    <w:rsid w:val="00507500"/>
    <w:rsid w:val="005079D3"/>
    <w:rsid w:val="00512D08"/>
    <w:rsid w:val="0051794C"/>
    <w:rsid w:val="0052649E"/>
    <w:rsid w:val="0053107F"/>
    <w:rsid w:val="00542090"/>
    <w:rsid w:val="00555F99"/>
    <w:rsid w:val="005573C9"/>
    <w:rsid w:val="005632BB"/>
    <w:rsid w:val="00576608"/>
    <w:rsid w:val="00586EF3"/>
    <w:rsid w:val="00592DBA"/>
    <w:rsid w:val="005A31E4"/>
    <w:rsid w:val="005C6072"/>
    <w:rsid w:val="00610313"/>
    <w:rsid w:val="00626E89"/>
    <w:rsid w:val="006320C6"/>
    <w:rsid w:val="00637303"/>
    <w:rsid w:val="00641EC5"/>
    <w:rsid w:val="00644D5C"/>
    <w:rsid w:val="00652A0B"/>
    <w:rsid w:val="006563AF"/>
    <w:rsid w:val="00656BE2"/>
    <w:rsid w:val="00667B7B"/>
    <w:rsid w:val="00680739"/>
    <w:rsid w:val="006818CF"/>
    <w:rsid w:val="00687B46"/>
    <w:rsid w:val="00691034"/>
    <w:rsid w:val="006A643D"/>
    <w:rsid w:val="006B57C3"/>
    <w:rsid w:val="006C4BE2"/>
    <w:rsid w:val="006D6978"/>
    <w:rsid w:val="006D78C3"/>
    <w:rsid w:val="006F28FD"/>
    <w:rsid w:val="006F7E1A"/>
    <w:rsid w:val="00710B2B"/>
    <w:rsid w:val="0073151A"/>
    <w:rsid w:val="00735CB9"/>
    <w:rsid w:val="00747C01"/>
    <w:rsid w:val="00760710"/>
    <w:rsid w:val="00773065"/>
    <w:rsid w:val="00773A3B"/>
    <w:rsid w:val="00777A3C"/>
    <w:rsid w:val="00787E83"/>
    <w:rsid w:val="0079713E"/>
    <w:rsid w:val="00797AD5"/>
    <w:rsid w:val="007A53A2"/>
    <w:rsid w:val="007C7BAE"/>
    <w:rsid w:val="007F1065"/>
    <w:rsid w:val="0080019A"/>
    <w:rsid w:val="008025BE"/>
    <w:rsid w:val="00806C1C"/>
    <w:rsid w:val="00806E0E"/>
    <w:rsid w:val="00811F4A"/>
    <w:rsid w:val="00815D15"/>
    <w:rsid w:val="0082568D"/>
    <w:rsid w:val="00833666"/>
    <w:rsid w:val="008343CE"/>
    <w:rsid w:val="008625CD"/>
    <w:rsid w:val="00874D69"/>
    <w:rsid w:val="008A0AE3"/>
    <w:rsid w:val="008A2757"/>
    <w:rsid w:val="008A6148"/>
    <w:rsid w:val="008B5FF0"/>
    <w:rsid w:val="008E0A8E"/>
    <w:rsid w:val="008E0D60"/>
    <w:rsid w:val="008F7B29"/>
    <w:rsid w:val="00925F69"/>
    <w:rsid w:val="00930CCD"/>
    <w:rsid w:val="00931A33"/>
    <w:rsid w:val="009456A1"/>
    <w:rsid w:val="009523D7"/>
    <w:rsid w:val="009562C9"/>
    <w:rsid w:val="0096263F"/>
    <w:rsid w:val="00963446"/>
    <w:rsid w:val="00975FF7"/>
    <w:rsid w:val="009915B2"/>
    <w:rsid w:val="00994665"/>
    <w:rsid w:val="009A32C4"/>
    <w:rsid w:val="009A6558"/>
    <w:rsid w:val="009B018A"/>
    <w:rsid w:val="009B1486"/>
    <w:rsid w:val="009C2EB1"/>
    <w:rsid w:val="009D3A14"/>
    <w:rsid w:val="009E1832"/>
    <w:rsid w:val="009E728F"/>
    <w:rsid w:val="009F4328"/>
    <w:rsid w:val="00A13A93"/>
    <w:rsid w:val="00A4388E"/>
    <w:rsid w:val="00A52208"/>
    <w:rsid w:val="00A67653"/>
    <w:rsid w:val="00A84801"/>
    <w:rsid w:val="00A93958"/>
    <w:rsid w:val="00A96055"/>
    <w:rsid w:val="00AA29D5"/>
    <w:rsid w:val="00AB375A"/>
    <w:rsid w:val="00AB75A0"/>
    <w:rsid w:val="00AC2E6A"/>
    <w:rsid w:val="00AC3DAA"/>
    <w:rsid w:val="00AD3B6F"/>
    <w:rsid w:val="00B01500"/>
    <w:rsid w:val="00B06326"/>
    <w:rsid w:val="00B13138"/>
    <w:rsid w:val="00B27B3E"/>
    <w:rsid w:val="00B36637"/>
    <w:rsid w:val="00B4053A"/>
    <w:rsid w:val="00B46894"/>
    <w:rsid w:val="00B5198F"/>
    <w:rsid w:val="00B53B8D"/>
    <w:rsid w:val="00B55915"/>
    <w:rsid w:val="00B72C31"/>
    <w:rsid w:val="00BB3FAA"/>
    <w:rsid w:val="00BB4C66"/>
    <w:rsid w:val="00BE120C"/>
    <w:rsid w:val="00BE4145"/>
    <w:rsid w:val="00C17EFE"/>
    <w:rsid w:val="00C24D7F"/>
    <w:rsid w:val="00C32ACF"/>
    <w:rsid w:val="00C32B89"/>
    <w:rsid w:val="00C37104"/>
    <w:rsid w:val="00C419FF"/>
    <w:rsid w:val="00C538C4"/>
    <w:rsid w:val="00C569B5"/>
    <w:rsid w:val="00C6586E"/>
    <w:rsid w:val="00C71F02"/>
    <w:rsid w:val="00C75321"/>
    <w:rsid w:val="00C85FA6"/>
    <w:rsid w:val="00CA0B1F"/>
    <w:rsid w:val="00CC1EA1"/>
    <w:rsid w:val="00CC684D"/>
    <w:rsid w:val="00CC7B64"/>
    <w:rsid w:val="00CD43DE"/>
    <w:rsid w:val="00CE0ABC"/>
    <w:rsid w:val="00D0076A"/>
    <w:rsid w:val="00D051EE"/>
    <w:rsid w:val="00D261CF"/>
    <w:rsid w:val="00D335A9"/>
    <w:rsid w:val="00D35603"/>
    <w:rsid w:val="00D42E9D"/>
    <w:rsid w:val="00D500FF"/>
    <w:rsid w:val="00D73D67"/>
    <w:rsid w:val="00D77D31"/>
    <w:rsid w:val="00D841CA"/>
    <w:rsid w:val="00D93785"/>
    <w:rsid w:val="00DA52C1"/>
    <w:rsid w:val="00DB4438"/>
    <w:rsid w:val="00DB5E97"/>
    <w:rsid w:val="00DE126F"/>
    <w:rsid w:val="00DE1850"/>
    <w:rsid w:val="00DF1730"/>
    <w:rsid w:val="00E1436F"/>
    <w:rsid w:val="00E143BE"/>
    <w:rsid w:val="00E276E1"/>
    <w:rsid w:val="00E30036"/>
    <w:rsid w:val="00E30A28"/>
    <w:rsid w:val="00E41333"/>
    <w:rsid w:val="00E55CBA"/>
    <w:rsid w:val="00E55FA8"/>
    <w:rsid w:val="00E602B5"/>
    <w:rsid w:val="00EB5FF3"/>
    <w:rsid w:val="00EC2EB1"/>
    <w:rsid w:val="00ED220B"/>
    <w:rsid w:val="00EE0C9A"/>
    <w:rsid w:val="00EE4221"/>
    <w:rsid w:val="00EF24B2"/>
    <w:rsid w:val="00EF7897"/>
    <w:rsid w:val="00EF7CAD"/>
    <w:rsid w:val="00F2454C"/>
    <w:rsid w:val="00F24C37"/>
    <w:rsid w:val="00F25438"/>
    <w:rsid w:val="00F3218E"/>
    <w:rsid w:val="00F66568"/>
    <w:rsid w:val="00F82319"/>
    <w:rsid w:val="00F97760"/>
    <w:rsid w:val="00FC757C"/>
    <w:rsid w:val="00FD3F67"/>
    <w:rsid w:val="00FD604C"/>
    <w:rsid w:val="00FD6379"/>
    <w:rsid w:val="00FE5E94"/>
    <w:rsid w:val="00FF2313"/>
    <w:rsid w:val="00FF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F69AB-F2E3-4BEF-B93F-104D37D3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53A"/>
    <w:pPr>
      <w:spacing w:after="0" w:line="240" w:lineRule="auto"/>
    </w:pPr>
  </w:style>
  <w:style w:type="paragraph" w:styleId="ListParagraph">
    <w:name w:val="List Paragraph"/>
    <w:basedOn w:val="Normal"/>
    <w:uiPriority w:val="34"/>
    <w:qFormat/>
    <w:rsid w:val="00303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1186</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Carbonaro</dc:creator>
  <cp:keywords/>
  <dc:description/>
  <cp:lastModifiedBy>Amy Carbonaro</cp:lastModifiedBy>
  <cp:revision>2</cp:revision>
  <dcterms:created xsi:type="dcterms:W3CDTF">2018-11-28T21:18:00Z</dcterms:created>
  <dcterms:modified xsi:type="dcterms:W3CDTF">2018-11-29T17:26:00Z</dcterms:modified>
</cp:coreProperties>
</file>